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4646">
        <w:rPr>
          <w:rFonts w:asciiTheme="minorHAnsi" w:hAnsiTheme="minorHAnsi" w:cs="Arial"/>
          <w:b/>
          <w:szCs w:val="24"/>
        </w:rPr>
        <w:t>85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A24646">
        <w:rPr>
          <w:rFonts w:asciiTheme="minorHAnsi" w:hAnsiTheme="minorHAnsi" w:cs="Arial"/>
          <w:b/>
          <w:szCs w:val="24"/>
        </w:rPr>
        <w:t>13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747FAE">
        <w:rPr>
          <w:rFonts w:asciiTheme="minorHAnsi" w:hAnsiTheme="minorHAnsi" w:cs="Arial"/>
          <w:b/>
          <w:szCs w:val="24"/>
        </w:rPr>
        <w:t>JU</w:t>
      </w:r>
      <w:r w:rsidR="00A24646">
        <w:rPr>
          <w:rFonts w:asciiTheme="minorHAnsi" w:hAnsiTheme="minorHAnsi" w:cs="Arial"/>
          <w:b/>
          <w:szCs w:val="24"/>
        </w:rPr>
        <w:t>L</w:t>
      </w:r>
      <w:r w:rsidR="00747FAE">
        <w:rPr>
          <w:rFonts w:asciiTheme="minorHAnsi" w:hAnsiTheme="minorHAnsi" w:cs="Arial"/>
          <w:b/>
          <w:szCs w:val="24"/>
        </w:rPr>
        <w:t>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aberto </w:t>
      </w:r>
      <w:r w:rsidR="00A24646" w:rsidRPr="00A24646">
        <w:rPr>
          <w:rFonts w:asciiTheme="minorHAnsi" w:hAnsiTheme="minorHAnsi" w:cs="Arial"/>
          <w:i w:val="0"/>
          <w:iCs w:val="0"/>
          <w:caps/>
          <w:sz w:val="24"/>
          <w:szCs w:val="24"/>
        </w:rPr>
        <w:t>UM CRÉDITO SUPLEMENTAR NO VALOR DE R$ 164.000,00</w:t>
      </w:r>
      <w:r w:rsidRPr="009877F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9877F9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Pr="001F01E1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1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1F01E1" w:rsidRPr="001F01E1" w:rsidRDefault="001F01E1" w:rsidP="00A24646">
      <w:pPr>
        <w:spacing w:line="276" w:lineRule="auto"/>
        <w:jc w:val="both"/>
        <w:rPr>
          <w:rFonts w:asciiTheme="minorHAnsi" w:hAnsiTheme="minorHAnsi" w:cs="Arial"/>
          <w:sz w:val="12"/>
          <w:szCs w:val="24"/>
        </w:rPr>
      </w:pPr>
    </w:p>
    <w:p w:rsidR="00A24646" w:rsidRPr="00A24646" w:rsidRDefault="009877F9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Pr="009877F9">
        <w:rPr>
          <w:rFonts w:asciiTheme="minorHAnsi" w:hAnsiTheme="minorHAnsi" w:cs="Arial"/>
          <w:sz w:val="24"/>
          <w:szCs w:val="24"/>
        </w:rPr>
        <w:t xml:space="preserve">. 1º Fica </w:t>
      </w:r>
      <w:r w:rsidR="00A24646">
        <w:rPr>
          <w:rFonts w:asciiTheme="minorHAnsi" w:hAnsiTheme="minorHAnsi" w:cs="Arial"/>
          <w:sz w:val="24"/>
          <w:szCs w:val="24"/>
        </w:rPr>
        <w:t xml:space="preserve">aberto um </w:t>
      </w:r>
      <w:r w:rsidR="00A24646" w:rsidRPr="00A24646">
        <w:rPr>
          <w:rFonts w:asciiTheme="minorHAnsi" w:hAnsiTheme="minorHAnsi" w:cs="Arial"/>
          <w:sz w:val="24"/>
          <w:szCs w:val="24"/>
        </w:rPr>
        <w:t>Crédito Suplementar no valor de R$ 1</w:t>
      </w:r>
      <w:r w:rsidR="00166F87">
        <w:rPr>
          <w:rFonts w:asciiTheme="minorHAnsi" w:hAnsiTheme="minorHAnsi" w:cs="Arial"/>
          <w:sz w:val="24"/>
          <w:szCs w:val="24"/>
        </w:rPr>
        <w:t>6</w:t>
      </w:r>
      <w:bookmarkStart w:id="0" w:name="_GoBack"/>
      <w:bookmarkEnd w:id="0"/>
      <w:r w:rsidR="00A24646" w:rsidRPr="00A24646">
        <w:rPr>
          <w:rFonts w:asciiTheme="minorHAnsi" w:hAnsiTheme="minorHAnsi" w:cs="Arial"/>
          <w:sz w:val="24"/>
          <w:szCs w:val="24"/>
        </w:rPr>
        <w:t>4.000,00</w:t>
      </w:r>
      <w:r w:rsidR="00A24646">
        <w:rPr>
          <w:rFonts w:asciiTheme="minorHAnsi" w:hAnsiTheme="minorHAnsi" w:cs="Arial"/>
          <w:sz w:val="24"/>
          <w:szCs w:val="24"/>
        </w:rPr>
        <w:t xml:space="preserve"> </w:t>
      </w:r>
      <w:r w:rsidR="00A24646" w:rsidRPr="00A24646">
        <w:rPr>
          <w:rFonts w:asciiTheme="minorHAnsi" w:hAnsiTheme="minorHAnsi" w:cs="Arial"/>
          <w:sz w:val="24"/>
          <w:szCs w:val="24"/>
        </w:rPr>
        <w:t>(Cento e sessenta e quatro mil reais) que será utilizado nas seguintes dotações orçamentárias: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0300-SECRETARIA MUN DE INFRAESTRUTURA E ADMINISTRAÇÃO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2008-ADMIN DE PESSOAL E ENCARGOS DA SECRETARIA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10.000,00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10.000,00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5.000,00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24646">
        <w:rPr>
          <w:rFonts w:asciiTheme="minorHAnsi" w:hAnsiTheme="minorHAnsi" w:cs="Arial"/>
          <w:sz w:val="24"/>
          <w:szCs w:val="24"/>
        </w:rPr>
        <w:t>15.000,00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5.000,00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2223-MANUTENÇÃO DOS SERV ADMINISTRATIVOS 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50.000,00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2046-MANUTENÇÃO DO ENS INFANTIL (MDE-PESSOAL E ENCARGOS)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5.000,00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  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319016.00.00-Outras Despesas Variáveis – Pessoal                                                          22.000,00</w:t>
      </w:r>
    </w:p>
    <w:p w:rsid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1201-MANUTENÇÃO SECRETARIA DE ASSISTÊNCIA SOCIAL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2082-MANUTENÇÃO DO FUNDO DE ASSISTÊNCIA SOCIAL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lastRenderedPageBreak/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A24646">
        <w:rPr>
          <w:rFonts w:asciiTheme="minorHAnsi" w:hAnsiTheme="minorHAnsi" w:cs="Arial"/>
          <w:sz w:val="24"/>
          <w:szCs w:val="24"/>
        </w:rPr>
        <w:t>10.000,00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24646">
        <w:rPr>
          <w:rFonts w:asciiTheme="minorHAnsi" w:hAnsiTheme="minorHAnsi" w:cs="Arial"/>
          <w:sz w:val="24"/>
          <w:szCs w:val="24"/>
        </w:rPr>
        <w:t>15.000,00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2096-ADMINISTRAÇÃO DE PESSOAL E ENCARGOS DA SECRETARIA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5.000,00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1601-MANUTENÇÃO DA SEC ESPORTE, LAZER, CULTURA E TUR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24646">
        <w:rPr>
          <w:rFonts w:asciiTheme="minorHAnsi" w:hAnsiTheme="minorHAnsi" w:cs="Arial"/>
          <w:sz w:val="24"/>
          <w:szCs w:val="24"/>
        </w:rPr>
        <w:t>2.000,00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A24646">
        <w:rPr>
          <w:rFonts w:asciiTheme="minorHAnsi" w:hAnsiTheme="minorHAnsi" w:cs="Arial"/>
          <w:sz w:val="24"/>
          <w:szCs w:val="24"/>
        </w:rPr>
        <w:t>10.000,00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     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A24646" w:rsidRPr="00A24646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0300-SECRETARIA MUN DE INFRAESTRUTURA E ADMINISTRAÇÃO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0301-ORGANIZAÇÃO E MODERNIZAÇÃO ADMINISTRATIVA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2011-MANUTENÇÃO E CONSERVAÇÃO DE BENS IMÓVEIS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449051.00.00-Obras e Instalações                                                                                        25.000,00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0800-SECRETARIA MUNICIPAL DE EDUCAÇÃO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0801-MANUTENÇÃO DA SECRETARIA DE EDUCAÇÃO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2019-ADMINISTRAÇÃO DE PESSOAL E ENCARGOS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319004.00.00-Contratação Por tempo Determinado                                                               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319013.00.00-Obrigações Patronais                                                                                      15.000,00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0802-MANUTENÇÃO DO ENSINO INFANTIL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319094.00.00-Indenizações Trabalhistas                                                                                 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2025-MANUTENÇÃO, AMPLIAÇÃO E CONSTRUÇÃO DAS ESCOLAS ENS INF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449051.00.00-Obras e Instalações                                                                                          50.000,00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 xml:space="preserve"> 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 xml:space="preserve">1100-SECRETARIA MUNICIPAL DA SAÚDE 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1102-BLOCO DE SAÚDE – ATENÇÃO BÁSICA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2055-ADMINISTRAÇÃO DE PESSOAL E ENCARGOS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319094.00.00-Indenizações Trabalhistas                                                                               22.000,00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1200-SECRETARIA MUNICIPAL DE ASSISTÊNCIA SOCIAL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1201-MANUTENÇÃO SECRETARIA DE ASSISTÊNCIA SOCIAL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2082-MANUTENÇÃO DO FUNDO DE ASSISTÊNCIA SOCIAL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319113.00.00-Obrigações Patronais                                                                                       10.000,00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1300-SECRETARIA MUNICIPAL DO INTERIOR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1301-SECRETARIA DO INTERIOR E ÓRGÃOS AUXILIARES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319094.00.00-Indenizações Trabalhistas                                                                                  3.000,00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 xml:space="preserve">2095-SANEAMENTO BÁSICO 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339030.00.00-Material de Consumo                                                                                         7.000,00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339039.00.00-Outros Serviços Terceiros – Pessoa Jurídica                                                 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1400-SEC MUN DA AGRICULTURA, PECUÁRIA E MEIO AMBIENTE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1401-SECRETARIA DE AGRICULTURA E ÓRGÃOS AUXILIARES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2096-ADMINISTRAÇÃO DE PESSOAL E ENCARGOS DA SECRETARIA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319096.00.00-Ressarcimento de Pessoal Requisitado                                                              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1600-SEC MUN ESPORTE, LAZER, CULTURA E TURISMO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1601-MANUTENÇÃO DA SEC ESPORTE, LAZER, CULTURA E TUR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2053-MANUTENÇÃO DOS EVENTOS DO DESPORTO E LAZER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449052.00.00-Equipamento e Material Permanente                                                                 2.000,00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2054-MANUTENÇÃO DE CENTROS DE LAZER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449052.00.00-Equipamento e Material Permanente                                                                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2215-ADMINISTRAÇÃO DE ENCARGOS E PESSOAL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1F01E1">
        <w:rPr>
          <w:rFonts w:asciiTheme="minorHAnsi" w:hAnsiTheme="minorHAnsi" w:cs="Arial"/>
          <w:sz w:val="23"/>
          <w:szCs w:val="23"/>
        </w:rPr>
        <w:t>319094.00.00-Indenizações Trabalhistas                                                                                  5.000,00</w:t>
      </w:r>
    </w:p>
    <w:p w:rsidR="00A24646" w:rsidRPr="001F01E1" w:rsidRDefault="00A24646" w:rsidP="00A24646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9877F9" w:rsidRDefault="00A24646" w:rsidP="00A246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4646">
        <w:rPr>
          <w:rFonts w:asciiTheme="minorHAnsi" w:hAnsiTheme="minorHAnsi" w:cs="Arial"/>
          <w:sz w:val="24"/>
          <w:szCs w:val="24"/>
        </w:rPr>
        <w:t xml:space="preserve"> Art. 3º</w:t>
      </w:r>
      <w:r w:rsidR="001F01E1">
        <w:rPr>
          <w:rFonts w:asciiTheme="minorHAnsi" w:hAnsiTheme="minorHAnsi" w:cs="Arial"/>
          <w:sz w:val="24"/>
          <w:szCs w:val="24"/>
        </w:rPr>
        <w:t xml:space="preserve"> </w:t>
      </w:r>
      <w:r w:rsidRPr="00A24646">
        <w:rPr>
          <w:rFonts w:asciiTheme="minorHAnsi" w:hAnsiTheme="minorHAnsi" w:cs="Arial"/>
          <w:sz w:val="24"/>
          <w:szCs w:val="24"/>
        </w:rPr>
        <w:t>Revogadas as disposições em contrário, este Decreto entrará em vigor na data de sua publicação.</w:t>
      </w:r>
    </w:p>
    <w:p w:rsidR="009877F9" w:rsidRPr="001F01E1" w:rsidRDefault="009877F9" w:rsidP="009877F9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B1388E">
        <w:rPr>
          <w:rFonts w:asciiTheme="minorHAnsi" w:hAnsiTheme="minorHAnsi" w:cs="Arial"/>
          <w:sz w:val="24"/>
          <w:szCs w:val="24"/>
        </w:rPr>
        <w:t>1</w:t>
      </w:r>
      <w:r w:rsidR="001F01E1">
        <w:rPr>
          <w:rFonts w:asciiTheme="minorHAnsi" w:hAnsiTheme="minorHAnsi" w:cs="Arial"/>
          <w:sz w:val="24"/>
          <w:szCs w:val="24"/>
        </w:rPr>
        <w:t>3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</w:t>
      </w:r>
      <w:r w:rsidR="001F01E1">
        <w:rPr>
          <w:rFonts w:asciiTheme="minorHAnsi" w:hAnsiTheme="minorHAnsi" w:cs="Arial"/>
          <w:sz w:val="24"/>
          <w:szCs w:val="24"/>
        </w:rPr>
        <w:t>l</w:t>
      </w:r>
      <w:r w:rsidR="00747FAE">
        <w:rPr>
          <w:rFonts w:asciiTheme="minorHAnsi" w:hAnsiTheme="minorHAnsi" w:cs="Arial"/>
          <w:sz w:val="24"/>
          <w:szCs w:val="24"/>
        </w:rPr>
        <w:t>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1F01E1" w:rsidRDefault="001F01E1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1F01E1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1F01E1" w:rsidRPr="006F4E5D" w:rsidRDefault="001F01E1" w:rsidP="001F01E1">
      <w:pPr>
        <w:jc w:val="both"/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1F01E1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6B02EF">
      <w:r>
        <w:separator/>
      </w:r>
    </w:p>
  </w:endnote>
  <w:endnote w:type="continuationSeparator" w:id="0">
    <w:p w:rsidR="00A826E2" w:rsidRDefault="00A826E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826E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826E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826E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826E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6B02EF">
      <w:r>
        <w:separator/>
      </w:r>
    </w:p>
  </w:footnote>
  <w:footnote w:type="continuationSeparator" w:id="0">
    <w:p w:rsidR="00A826E2" w:rsidRDefault="00A826E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9877F9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MUNICÍPIO </w:t>
          </w:r>
          <w:r w:rsidR="00FF2EF7" w:rsidRPr="003C0A8F">
            <w:rPr>
              <w:rFonts w:asciiTheme="minorHAnsi" w:hAnsiTheme="minorHAnsi"/>
            </w:rPr>
            <w:t>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66F87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01E1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873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00A8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877F9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4646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26E2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388E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B178-609D-40BB-B939-204ECB17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992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6342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8</cp:revision>
  <cp:lastPrinted>2018-08-07T12:44:00Z</cp:lastPrinted>
  <dcterms:created xsi:type="dcterms:W3CDTF">2018-06-07T13:13:00Z</dcterms:created>
  <dcterms:modified xsi:type="dcterms:W3CDTF">2018-08-07T12:48:00Z</dcterms:modified>
</cp:coreProperties>
</file>