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5249B2">
        <w:rPr>
          <w:rFonts w:asciiTheme="minorHAnsi" w:hAnsiTheme="minorHAnsi" w:cs="Arial"/>
          <w:b/>
          <w:szCs w:val="24"/>
        </w:rPr>
        <w:t>9</w:t>
      </w:r>
      <w:r w:rsidR="00E60BE9">
        <w:rPr>
          <w:rFonts w:asciiTheme="minorHAnsi" w:hAnsiTheme="minorHAnsi" w:cs="Arial"/>
          <w:b/>
          <w:szCs w:val="24"/>
        </w:rPr>
        <w:t>4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E60BE9">
        <w:rPr>
          <w:rFonts w:asciiTheme="minorHAnsi" w:hAnsiTheme="minorHAnsi" w:cs="Arial"/>
          <w:b/>
          <w:szCs w:val="24"/>
        </w:rPr>
        <w:t>28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5249B2">
        <w:rPr>
          <w:rFonts w:asciiTheme="minorHAnsi" w:hAnsiTheme="minorHAnsi" w:cs="Arial"/>
          <w:b/>
          <w:szCs w:val="24"/>
        </w:rPr>
        <w:t>AGOSTO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ESPECIAL NO VALOR DE R$ 102.000,00.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E60BE9">
        <w:rPr>
          <w:rFonts w:asciiTheme="minorHAnsi" w:hAnsiTheme="minorHAnsi" w:cs="Arial"/>
          <w:i w:val="0"/>
          <w:sz w:val="24"/>
          <w:szCs w:val="24"/>
        </w:rPr>
        <w:t xml:space="preserve"> e conforme a Lei Municipal 3.689/2018,</w:t>
      </w:r>
      <w:bookmarkStart w:id="0" w:name="_GoBack"/>
      <w:bookmarkEnd w:id="0"/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60BE9">
        <w:rPr>
          <w:rFonts w:asciiTheme="minorHAnsi" w:hAnsiTheme="minorHAnsi" w:cs="Arial"/>
          <w:sz w:val="24"/>
          <w:szCs w:val="24"/>
        </w:rPr>
        <w:t xml:space="preserve">Art.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E60BE9">
        <w:rPr>
          <w:rFonts w:asciiTheme="minorHAnsi" w:hAnsiTheme="minorHAnsi" w:cs="Arial"/>
          <w:sz w:val="24"/>
          <w:szCs w:val="24"/>
        </w:rPr>
        <w:t xml:space="preserve"> um Crédito Especial no valor de R$ 102.000,00 (cento e dois mil reais) que será utilizado nas seguintes dotações orçamentárias:</w:t>
      </w: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60BE9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60BE9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60BE9">
        <w:rPr>
          <w:rFonts w:asciiTheme="minorHAnsi" w:hAnsiTheme="minorHAnsi" w:cs="Arial"/>
          <w:sz w:val="24"/>
          <w:szCs w:val="24"/>
        </w:rPr>
        <w:t>2312-GESTÃO PLENA SIA/SUS-MÉDIA E ALTA COMPLEXIDADE</w:t>
      </w: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60BE9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 10.000,00</w:t>
      </w: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60BE9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92.000,00</w:t>
      </w: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60BE9">
        <w:rPr>
          <w:rFonts w:asciiTheme="minorHAnsi" w:hAnsiTheme="minorHAnsi" w:cs="Arial"/>
          <w:sz w:val="24"/>
          <w:szCs w:val="24"/>
        </w:rPr>
        <w:t>Art. 2º Servirá como cobertura do presente Crédito Especial os recursos recebidos do Estado -Programa Fundo a Fundo – Gestão Plena.</w:t>
      </w:r>
    </w:p>
    <w:p w:rsidR="00E60BE9" w:rsidRP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Este Decreto </w:t>
      </w:r>
      <w:r w:rsidRPr="00E60BE9">
        <w:rPr>
          <w:rFonts w:asciiTheme="minorHAnsi" w:hAnsiTheme="minorHAnsi" w:cs="Arial"/>
          <w:sz w:val="24"/>
          <w:szCs w:val="24"/>
        </w:rPr>
        <w:t>entra em vigor na data de sua publicação.</w:t>
      </w:r>
    </w:p>
    <w:p w:rsidR="00E60BE9" w:rsidRDefault="00E60BE9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0B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E60BE9">
        <w:rPr>
          <w:rFonts w:asciiTheme="minorHAnsi" w:hAnsiTheme="minorHAnsi" w:cs="Arial"/>
          <w:sz w:val="24"/>
          <w:szCs w:val="24"/>
        </w:rPr>
        <w:t>28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C24DE1">
        <w:rPr>
          <w:rFonts w:asciiTheme="minorHAnsi" w:hAnsiTheme="minorHAnsi" w:cs="Arial"/>
          <w:sz w:val="24"/>
          <w:szCs w:val="24"/>
        </w:rPr>
        <w:t>agosto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4DE1" w:rsidRDefault="00C24DE1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B71437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CA44F5" w:rsidRDefault="00CA44F5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A44F5" w:rsidRDefault="00CA44F5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DC" w:rsidRDefault="00FC37DC" w:rsidP="006B02EF">
      <w:r>
        <w:separator/>
      </w:r>
    </w:p>
  </w:endnote>
  <w:endnote w:type="continuationSeparator" w:id="0">
    <w:p w:rsidR="00FC37DC" w:rsidRDefault="00FC37DC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C37D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C37D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C37D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C37D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DC" w:rsidRDefault="00FC37DC" w:rsidP="006B02EF">
      <w:r>
        <w:separator/>
      </w:r>
    </w:p>
  </w:footnote>
  <w:footnote w:type="continuationSeparator" w:id="0">
    <w:p w:rsidR="00FC37DC" w:rsidRDefault="00FC37DC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10C1-DCF3-4FEE-961D-22B843B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1206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2018-05-24T18:51:00Z</cp:lastPrinted>
  <dcterms:created xsi:type="dcterms:W3CDTF">2018-08-28T13:52:00Z</dcterms:created>
  <dcterms:modified xsi:type="dcterms:W3CDTF">2018-08-28T13:55:00Z</dcterms:modified>
</cp:coreProperties>
</file>