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E72C3">
        <w:rPr>
          <w:rFonts w:asciiTheme="minorHAnsi" w:hAnsiTheme="minorHAnsi" w:cs="Arial"/>
          <w:b/>
          <w:szCs w:val="24"/>
        </w:rPr>
        <w:t>21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9E72C3">
        <w:rPr>
          <w:rFonts w:asciiTheme="minorHAnsi" w:hAnsiTheme="minorHAnsi" w:cs="Arial"/>
          <w:b/>
          <w:szCs w:val="24"/>
        </w:rPr>
        <w:t>19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9E72C3">
        <w:rPr>
          <w:rFonts w:asciiTheme="minorHAnsi" w:hAnsiTheme="minorHAnsi" w:cs="Arial"/>
          <w:b/>
          <w:szCs w:val="24"/>
        </w:rPr>
        <w:t>DEZEMBRO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E72C3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9E72C3">
        <w:rPr>
          <w:rFonts w:asciiTheme="minorHAnsi" w:hAnsiTheme="minorHAnsi" w:cs="Arial"/>
          <w:i w:val="0"/>
          <w:iCs w:val="0"/>
          <w:caps/>
          <w:sz w:val="24"/>
          <w:szCs w:val="24"/>
        </w:rPr>
        <w:t>268</w:t>
      </w:r>
      <w:r w:rsidR="005D4A2A">
        <w:rPr>
          <w:rFonts w:asciiTheme="minorHAnsi" w:hAnsiTheme="minorHAnsi" w:cs="Arial"/>
          <w:i w:val="0"/>
          <w:iCs w:val="0"/>
          <w:caps/>
          <w:sz w:val="24"/>
          <w:szCs w:val="24"/>
        </w:rPr>
        <w:t>.000</w:t>
      </w:r>
      <w:r w:rsidR="003725BC" w:rsidRPr="003725BC">
        <w:rPr>
          <w:rFonts w:asciiTheme="minorHAnsi" w:hAnsiTheme="minorHAnsi" w:cs="Arial"/>
          <w:i w:val="0"/>
          <w:iCs w:val="0"/>
          <w:caps/>
          <w:sz w:val="24"/>
          <w:szCs w:val="24"/>
        </w:rPr>
        <w:t>,00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3.</w:t>
      </w:r>
      <w:r w:rsidR="009E72C3">
        <w:rPr>
          <w:rFonts w:asciiTheme="minorHAnsi" w:hAnsiTheme="minorHAnsi" w:cs="Arial"/>
          <w:i w:val="0"/>
          <w:sz w:val="24"/>
          <w:szCs w:val="24"/>
        </w:rPr>
        <w:t>722</w:t>
      </w:r>
      <w:r w:rsidR="005D4A2A">
        <w:rPr>
          <w:rFonts w:asciiTheme="minorHAnsi" w:hAnsiTheme="minorHAnsi" w:cs="Arial"/>
          <w:i w:val="0"/>
          <w:sz w:val="24"/>
          <w:szCs w:val="24"/>
        </w:rPr>
        <w:t>/2018,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E72C3" w:rsidRPr="005564F7" w:rsidRDefault="009B6B6A" w:rsidP="009E72C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Especial no valor de </w:t>
      </w:r>
      <w:r w:rsidR="009E72C3" w:rsidRPr="0026645C">
        <w:rPr>
          <w:rFonts w:asciiTheme="minorHAnsi" w:hAnsiTheme="minorHAnsi" w:cs="Arial"/>
          <w:sz w:val="24"/>
          <w:szCs w:val="24"/>
        </w:rPr>
        <w:t>R$</w:t>
      </w:r>
      <w:r w:rsidR="009E72C3" w:rsidRPr="00817657">
        <w:rPr>
          <w:rFonts w:asciiTheme="minorHAnsi" w:hAnsiTheme="minorHAnsi" w:cs="Arial"/>
          <w:sz w:val="24"/>
          <w:szCs w:val="24"/>
        </w:rPr>
        <w:t xml:space="preserve"> </w:t>
      </w:r>
      <w:r w:rsidR="009E72C3" w:rsidRPr="005564F7">
        <w:rPr>
          <w:rFonts w:asciiTheme="minorHAnsi" w:hAnsiTheme="minorHAnsi" w:cs="Arial"/>
          <w:sz w:val="24"/>
          <w:szCs w:val="24"/>
        </w:rPr>
        <w:t>268.000,00 (Duzentos e sessenta e oito mil reais) que será utilizado nas seguintes dotações orçamentárias: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>2290-TRANSF FNDE-MANUTENÇÃO ENS INFANTIL-NOVAS TURMAS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 xml:space="preserve">319008.00.00-Outros Benefícios Assistenciais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5564F7">
        <w:rPr>
          <w:rFonts w:asciiTheme="minorHAnsi" w:hAnsiTheme="minorHAnsi" w:cs="Arial"/>
          <w:sz w:val="24"/>
          <w:szCs w:val="24"/>
        </w:rPr>
        <w:t>18.000,00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5564F7">
        <w:rPr>
          <w:rFonts w:asciiTheme="minorHAnsi" w:hAnsiTheme="minorHAnsi" w:cs="Arial"/>
          <w:sz w:val="24"/>
          <w:szCs w:val="24"/>
        </w:rPr>
        <w:t xml:space="preserve">170.000,00 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5564F7">
        <w:rPr>
          <w:rFonts w:asciiTheme="minorHAnsi" w:hAnsiTheme="minorHAnsi" w:cs="Arial"/>
          <w:sz w:val="24"/>
          <w:szCs w:val="24"/>
        </w:rPr>
        <w:t>5.000,00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   50.000,00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      20.000,00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    5.000,00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5564F7">
        <w:rPr>
          <w:rFonts w:asciiTheme="minorHAnsi" w:hAnsiTheme="minorHAnsi" w:cs="Arial"/>
          <w:sz w:val="24"/>
          <w:szCs w:val="24"/>
        </w:rPr>
        <w:t>Art.2º - Servirá como cobertura do presente Crédito Especial a redução a ser efetuada nas seguintes dotações orçamentárias.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</w:p>
    <w:p w:rsidR="009E72C3" w:rsidRPr="00DD0136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DD0136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9E72C3" w:rsidRPr="00DD0136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DD0136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9E72C3" w:rsidRPr="00DD0136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DD0136">
        <w:rPr>
          <w:rFonts w:asciiTheme="minorHAnsi" w:hAnsiTheme="minorHAnsi" w:cs="Arial"/>
          <w:sz w:val="24"/>
          <w:szCs w:val="24"/>
        </w:rPr>
        <w:t>2290-TRANSF FNDE-MANUTENÇÃO ENS INFANTIL-NOVAS TURMAS</w:t>
      </w:r>
    </w:p>
    <w:p w:rsidR="009E72C3" w:rsidRPr="00DD0136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DD0136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150.000,00</w:t>
      </w:r>
    </w:p>
    <w:p w:rsidR="009E72C3" w:rsidRPr="00DD0136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  <w:r w:rsidRPr="00DD0136">
        <w:rPr>
          <w:rFonts w:asciiTheme="minorHAnsi" w:hAnsiTheme="minorHAnsi" w:cs="Arial"/>
          <w:sz w:val="24"/>
          <w:szCs w:val="24"/>
        </w:rPr>
        <w:t xml:space="preserve">339039.00.00-Outros Serviços Terceiros -Pessoa Jurídica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DD0136">
        <w:rPr>
          <w:rFonts w:asciiTheme="minorHAnsi" w:hAnsiTheme="minorHAnsi" w:cs="Arial"/>
          <w:sz w:val="24"/>
          <w:szCs w:val="24"/>
        </w:rPr>
        <w:t>118.000,00</w:t>
      </w:r>
    </w:p>
    <w:p w:rsidR="00F84CA1" w:rsidRPr="00F84CA1" w:rsidRDefault="00F84CA1" w:rsidP="009E72C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  <w:bookmarkStart w:id="0" w:name="_GoBack"/>
      <w:bookmarkEnd w:id="0"/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29" w:rsidRDefault="00A40F29" w:rsidP="006B02EF">
      <w:r>
        <w:separator/>
      </w:r>
    </w:p>
  </w:endnote>
  <w:endnote w:type="continuationSeparator" w:id="0">
    <w:p w:rsidR="00A40F29" w:rsidRDefault="00A40F2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E72C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9E72C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E72C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9E72C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29" w:rsidRDefault="00A40F29" w:rsidP="006B02EF">
      <w:r>
        <w:separator/>
      </w:r>
    </w:p>
  </w:footnote>
  <w:footnote w:type="continuationSeparator" w:id="0">
    <w:p w:rsidR="00A40F29" w:rsidRDefault="00A40F2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5751-C594-4977-BD9C-5ED801E1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2075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19</cp:revision>
  <cp:lastPrinted>2018-10-30T17:11:00Z</cp:lastPrinted>
  <dcterms:created xsi:type="dcterms:W3CDTF">2018-10-16T14:57:00Z</dcterms:created>
  <dcterms:modified xsi:type="dcterms:W3CDTF">2018-12-18T18:16:00Z</dcterms:modified>
</cp:coreProperties>
</file>